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重庆市工伤职工康复治疗期延长申请表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val="en-US" w:eastAsia="zh-CN"/>
        </w:rPr>
        <w:t>表4—3</w:t>
      </w:r>
    </w:p>
    <w:p>
      <w:pPr>
        <w:spacing w:line="240" w:lineRule="atLeast"/>
        <w:ind w:firstLine="7280" w:firstLineChars="2600"/>
        <w:rPr>
          <w:rFonts w:ascii="Times New Roman" w:hAnsi="Times New Roman" w:eastAsia="方正仿宋_GBK"/>
          <w:sz w:val="28"/>
        </w:rPr>
      </w:pPr>
      <w:r>
        <w:rPr>
          <w:rFonts w:ascii="Times New Roman" w:hAnsi="Times New Roman" w:eastAsia="方正仿宋_GBK"/>
          <w:sz w:val="28"/>
        </w:rPr>
        <w:t>编号：</w:t>
      </w:r>
    </w:p>
    <w:tbl>
      <w:tblPr>
        <w:tblStyle w:val="4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065"/>
        <w:gridCol w:w="1455"/>
        <w:gridCol w:w="1777"/>
        <w:gridCol w:w="160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科室床号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住院号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住院天数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伤残部位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工伤时间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单位名称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联系人电话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临床诊断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已发生医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疗费金额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工伤职工或近亲属意见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签字：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病史、治疗经过及延长工伤康复期限原因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签字：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医疗（康复）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机构意见</w:t>
            </w:r>
          </w:p>
        </w:tc>
        <w:tc>
          <w:tcPr>
            <w:tcW w:w="70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医疗（康复）机构（盖章）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spacing w:line="240" w:lineRule="exact"/>
        <w:jc w:val="left"/>
        <w:rPr>
          <w:rFonts w:ascii="Times New Roman" w:hAnsi="Times New Roman" w:eastAsia="方正仿宋_GBK"/>
          <w:sz w:val="20"/>
        </w:rPr>
      </w:pPr>
      <w:r>
        <w:rPr>
          <w:rFonts w:ascii="Times New Roman" w:hAnsi="Times New Roman" w:eastAsia="方正仿宋_GBK"/>
          <w:sz w:val="20"/>
        </w:rPr>
        <w:t>备注：</w:t>
      </w:r>
      <w:r>
        <w:rPr>
          <w:rFonts w:hint="eastAsia" w:ascii="Times New Roman" w:hAnsi="Times New Roman" w:eastAsia="方正仿宋_GBK"/>
          <w:sz w:val="20"/>
        </w:rPr>
        <w:t>1</w:t>
      </w:r>
      <w:r>
        <w:rPr>
          <w:rFonts w:ascii="Times New Roman" w:hAnsi="Times New Roman" w:eastAsia="方正仿宋_GBK"/>
          <w:sz w:val="20"/>
        </w:rPr>
        <w:t>.康复协议服务机构意见应注明进行康复治疗期延长的理由。</w:t>
      </w:r>
      <w:r>
        <w:rPr>
          <w:rFonts w:hint="eastAsia" w:ascii="Times New Roman" w:hAnsi="Times New Roman" w:eastAsia="方正仿宋_GBK"/>
          <w:sz w:val="20"/>
        </w:rPr>
        <w:t>2</w:t>
      </w:r>
      <w:r>
        <w:rPr>
          <w:rFonts w:ascii="Times New Roman" w:hAnsi="Times New Roman" w:eastAsia="方正仿宋_GBK"/>
          <w:sz w:val="20"/>
        </w:rPr>
        <w:t>.工伤康复职工在康复机构治疗因残情特殊，需超过工伤康复期限继续进行医疗康复治疗的，康复机构应在规定的康复期结束前填报。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</w:p>
  <w:p>
    <w:pPr>
      <w:pStyle w:val="2"/>
      <w:wordWrap w:val="0"/>
      <w:ind w:right="72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29E"/>
    <w:rsid w:val="03ED329E"/>
    <w:rsid w:val="0A6D2FBF"/>
    <w:rsid w:val="1C3A6075"/>
    <w:rsid w:val="201523A5"/>
    <w:rsid w:val="21A1630A"/>
    <w:rsid w:val="31351CDC"/>
    <w:rsid w:val="37BD1908"/>
    <w:rsid w:val="47D015C5"/>
    <w:rsid w:val="514B1F1E"/>
    <w:rsid w:val="56F726DD"/>
    <w:rsid w:val="60A2299B"/>
    <w:rsid w:val="6AB16EF7"/>
    <w:rsid w:val="6BA74B9C"/>
    <w:rsid w:val="6C3B6FF5"/>
    <w:rsid w:val="785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2021-09-26T01:35:00Z</dcterms:created>
  <dc:creator>钟小清</dc:creator>
  <cp:lastModifiedBy>钟小清</cp:lastModifiedBy>
  <dcterms:modified xsi:type="dcterms:W3CDTF">2024-01-03T03:35:02Z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AD78A90B794D4FD9BA8ED02B66C3C58D</vt:lpwstr>
  </property>
</Properties>
</file>