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lang w:bidi="ar-SA"/>
        </w:rPr>
      </w:pPr>
      <w:bookmarkStart w:id="0" w:name="OLE_LINK4"/>
      <w:r>
        <w:rPr>
          <w:rFonts w:hint="default" w:ascii="Times New Roman" w:hAnsi="Times New Roman" w:cs="Times New Roman"/>
          <w:color w:val="auto"/>
        </w:rPr>
        <w:pict>
          <v:shape id="AutoShape 2" o:spid="_x0000_s1026" o:spt="136" type="#_x0000_t136" style="position:absolute;left:0pt;margin-left:88.05pt;margin-top:84.3pt;height:53.85pt;width:425.2pt;mso-position-horizontal-relative:page;mso-position-vertical-relative:page;z-index:25165926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重庆市沙坪坝区商务委员会" style="font-family:方正小标宋_GBK;font-size:36pt;font-weight:bold;v-text-align:center;"/>
          </v:shape>
        </w:pic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1908175</wp:posOffset>
                </wp:positionV>
                <wp:extent cx="6120130" cy="0"/>
                <wp:effectExtent l="0" t="38100" r="6350" b="3810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762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top:150.25pt;height:0pt;width:481.9pt;mso-position-horizontal:center;mso-position-horizontal-relative:page;mso-position-vertical-relative:page;z-index:251660288;mso-width-relative:page;mso-height-relative:page;" filled="f" stroked="t" coordsize="21600,21600" o:gfxdata="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Bys2WU1gAAAAgBAAAPAAAA&#10;AAAAAAEAIAAAADgAAABkcnMvZG93bnJldi54bWxQSwECFAAUAAAACACHTuJAmKRVDMgBAACVAwAA&#10;DgAAAAAAAAABACAAAAA7AQAAZHJzL2Uyb0RvYy54bWxQSwUGAAAAAAYABgBZAQAAdQUAAAAA&#10;">
                <v:fill on="f" focussize="0,0"/>
                <v:stroke weight="6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关于申报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重庆市国际化消费环境建设项目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通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/>
          <w:b w:val="0"/>
          <w:bCs w:val="0"/>
          <w:color w:val="000000"/>
          <w:sz w:val="32"/>
          <w:szCs w:val="32"/>
        </w:rPr>
        <w:t>各镇人民政府、街道办事处</w:t>
      </w:r>
      <w:r>
        <w:rPr>
          <w:rFonts w:hint="eastAsia" w:ascii="Times New Roman" w:hAnsi="Times New Roman" w:eastAsia="方正仿宋_GBK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b w:val="0"/>
          <w:bCs w:val="0"/>
          <w:color w:val="000000"/>
          <w:sz w:val="32"/>
          <w:szCs w:val="32"/>
          <w:lang w:val="en-US" w:eastAsia="zh-CN"/>
        </w:rPr>
        <w:t>有关单位</w:t>
      </w:r>
      <w:r>
        <w:rPr>
          <w:rFonts w:hint="default" w:ascii="Times New Roman" w:hAnsi="Times New Roman" w:eastAsia="方正仿宋_GBK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b w:val="0"/>
          <w:bCs w:val="0"/>
          <w:color w:val="000000"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方正仿宋_GBK"/>
          <w:b w:val="0"/>
          <w:bCs w:val="0"/>
          <w:color w:val="000000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方正仿宋_GBK"/>
          <w:b w:val="0"/>
          <w:bCs w:val="0"/>
          <w:color w:val="000000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《关于印发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重庆市国际化消费环境建设项目申报指南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的通知》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渝商务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发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〔2025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41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号）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工作安排，现正开展重庆市国际化消费环境建设项目申报工作，按照企业自愿申报的原则，请各街镇、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有关单位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指导本辖区企业、下属企业或单位按照申报流程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在“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lang w:val="en-US" w:eastAsia="zh-CN" w:bidi="ar-SA"/>
        </w:rPr>
        <w:t>重庆市商务委员会专项资金管理平台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”在线进行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申报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，并于2026年1月10日前将纸质申报资料（一式五份）报送至区商务委产业规划科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600" w:leftChars="200" w:right="0" w:rightChars="0" w:hanging="960" w:hangingChars="3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 w:bidi="ar-SA"/>
        </w:rPr>
        <w:t>附件：</w:t>
      </w:r>
      <w:bookmarkStart w:id="1" w:name="OLE_LINK2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 w:bidi="ar-SA"/>
        </w:rPr>
        <w:t>关于印发《重庆市国际化消费环境建设项目申报指南的通知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 w:bidi="ar-SA"/>
        </w:rPr>
        <w:t>》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渝商务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〔2025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41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号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1600" w:firstLineChars="5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重庆市沙坪坝区商务委员会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31</w:t>
      </w:r>
      <w:bookmarkStart w:id="2" w:name="_GoBack"/>
      <w:bookmarkEnd w:id="2"/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日</w:t>
      </w:r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（联系人：李雨蓝、吴红兰；联系方式：65368252、65632010）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E6EF8"/>
    <w:rsid w:val="00A071FC"/>
    <w:rsid w:val="03ED6652"/>
    <w:rsid w:val="07205447"/>
    <w:rsid w:val="073C2EB4"/>
    <w:rsid w:val="09D75426"/>
    <w:rsid w:val="10CA3FFA"/>
    <w:rsid w:val="10F532DD"/>
    <w:rsid w:val="112F50B3"/>
    <w:rsid w:val="13974376"/>
    <w:rsid w:val="14BB7BB5"/>
    <w:rsid w:val="14F931F7"/>
    <w:rsid w:val="164A2DB1"/>
    <w:rsid w:val="17B909DE"/>
    <w:rsid w:val="1D3C11F1"/>
    <w:rsid w:val="1E430BF2"/>
    <w:rsid w:val="208440BD"/>
    <w:rsid w:val="21CC1298"/>
    <w:rsid w:val="251E6EF8"/>
    <w:rsid w:val="263F5BCC"/>
    <w:rsid w:val="31735658"/>
    <w:rsid w:val="34CF5F34"/>
    <w:rsid w:val="37601B11"/>
    <w:rsid w:val="37CA23C1"/>
    <w:rsid w:val="3F4563B2"/>
    <w:rsid w:val="40230C5F"/>
    <w:rsid w:val="46027DDC"/>
    <w:rsid w:val="46C74FA1"/>
    <w:rsid w:val="478C4FF2"/>
    <w:rsid w:val="48A44A58"/>
    <w:rsid w:val="48D15AF5"/>
    <w:rsid w:val="499C5D36"/>
    <w:rsid w:val="4A646E73"/>
    <w:rsid w:val="4C227191"/>
    <w:rsid w:val="4CC56A07"/>
    <w:rsid w:val="4E4F3F85"/>
    <w:rsid w:val="4F513D18"/>
    <w:rsid w:val="557D6BB4"/>
    <w:rsid w:val="574E1B26"/>
    <w:rsid w:val="5A7476F4"/>
    <w:rsid w:val="60DC19E8"/>
    <w:rsid w:val="62401B23"/>
    <w:rsid w:val="62DF26A5"/>
    <w:rsid w:val="64990483"/>
    <w:rsid w:val="67F32872"/>
    <w:rsid w:val="685E3EBD"/>
    <w:rsid w:val="695138EE"/>
    <w:rsid w:val="6E465CCB"/>
    <w:rsid w:val="6ED23D05"/>
    <w:rsid w:val="70BA0EE5"/>
    <w:rsid w:val="71170A83"/>
    <w:rsid w:val="724F36B7"/>
    <w:rsid w:val="73E131C5"/>
    <w:rsid w:val="7420269F"/>
    <w:rsid w:val="753C0871"/>
    <w:rsid w:val="765B3F2D"/>
    <w:rsid w:val="787D1968"/>
    <w:rsid w:val="7A7E62E1"/>
    <w:rsid w:val="7B0E3521"/>
    <w:rsid w:val="7B5E1E59"/>
    <w:rsid w:val="7D6F5255"/>
    <w:rsid w:val="7E6E5DEF"/>
    <w:rsid w:val="7F746F38"/>
    <w:rsid w:val="ADFF05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szCs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alutation"/>
    <w:basedOn w:val="1"/>
    <w:next w:val="1"/>
    <w:qFormat/>
    <w:uiPriority w:val="0"/>
    <w:rPr>
      <w:rFonts w:ascii="Calibri" w:hAnsi="Calibri" w:eastAsia="宋体" w:cs="Times New Roman"/>
      <w:szCs w:val="24"/>
      <w:lang w:bidi="ar-SA"/>
    </w:rPr>
  </w:style>
  <w:style w:type="paragraph" w:styleId="6">
    <w:name w:val="Body Text"/>
    <w:basedOn w:val="1"/>
    <w:next w:val="7"/>
    <w:qFormat/>
    <w:uiPriority w:val="0"/>
    <w:pPr>
      <w:ind w:left="100" w:leftChars="100" w:right="100" w:rightChars="100"/>
    </w:pPr>
  </w:style>
  <w:style w:type="paragraph" w:styleId="7">
    <w:name w:val="index 7"/>
    <w:basedOn w:val="1"/>
    <w:next w:val="1"/>
    <w:qFormat/>
    <w:uiPriority w:val="0"/>
    <w:pPr>
      <w:ind w:left="25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before="0" w:after="0"/>
      <w:jc w:val="left"/>
    </w:pPr>
    <w:rPr>
      <w:rFonts w:ascii="方正仿宋_GBK" w:eastAsia="方正仿宋_GBK"/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2">
    <w:name w:val="page number"/>
    <w:basedOn w:val="11"/>
    <w:qFormat/>
    <w:uiPriority w:val="0"/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4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328</Characters>
  <Lines>0</Lines>
  <Paragraphs>0</Paragraphs>
  <TotalTime>18</TotalTime>
  <ScaleCrop>false</ScaleCrop>
  <LinksUpToDate>false</LinksUpToDate>
  <CharactersWithSpaces>388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2024-02-21T10:13:00Z</dcterms:created>
  <dc:creator>Administrator</dc:creator>
  <cp:lastModifiedBy>user</cp:lastModifiedBy>
  <cp:lastPrinted>2025-09-01T11:18:00Z</cp:lastPrinted>
  <dcterms:modified xsi:type="dcterms:W3CDTF">2025-12-31T15:30:54Z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eyJoZGlkIjoiMzgwZWUyOGVmMmJjYjg1ODI1ZDY0YmY1MWU3YzJhZGUiLCJ1c2VySWQiOiI0MDcwNzA0MTQifQ==</vt:lpwstr>
  </property>
  <property fmtid="{D5CDD505-2E9C-101B-9397-08002B2CF9AE}" pid="4" name="ICV">
    <vt:lpwstr>C576804F701642BEAD1624EAA7C45262_12</vt:lpwstr>
  </property>
</Properties>
</file>