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lang w:bidi="ar-SA"/>
        </w:rPr>
      </w:pPr>
      <w:bookmarkStart w:id="0" w:name="OLE_LINK4"/>
      <w:r>
        <w:rPr>
          <w:rFonts w:hint="default" w:ascii="Times New Roman" w:hAnsi="Times New Roman" w:cs="Times New Roman"/>
          <w:color w:val="auto"/>
        </w:rPr>
        <w:pict>
          <v:shape id="AutoShape 2" o:spid="_x0000_s1026" o:spt="136" type="#_x0000_t136" style="position:absolute;left:0pt;margin-left:88.05pt;margin-top:84.3pt;height:53.85pt;width:425.2pt;mso-position-horizontal-relative:page;mso-position-vertical-relative:page;z-index:251659264;mso-width-relative:page;mso-height-relative:page;" fillcolor="#FF0000" filled="t" stroked="f" coordsize="21600,21600" adj="10800">
            <v:path/>
            <v:fill on="t" color2="#FFFFFF" focussize="0,0"/>
            <v:stroke on="f"/>
            <v:imagedata o:title=""/>
            <o:lock v:ext="edit" aspectratio="f"/>
            <v:textpath on="t" fitshape="t" fitpath="t" trim="t" xscale="f" string="重庆市沙坪坝区商务委员会" style="font-family:方正小标宋_GBK;font-size:36pt;font-weight:bold;v-text-align:center;"/>
          </v:shape>
        </w:pict>
      </w: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1908175</wp:posOffset>
                </wp:positionV>
                <wp:extent cx="6120130" cy="0"/>
                <wp:effectExtent l="0" t="38100" r="6350" b="3810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7620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top:150.25pt;height:0pt;width:481.9pt;mso-position-horizontal:center;mso-position-horizontal-relative:page;mso-position-vertical-relative:page;z-index:251660288;mso-width-relative:page;mso-height-relative:page;" filled="f" stroked="t" coordsize="21600,21600" o:gfxdata="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WAAAAZHJzL1BLAQIUABQAAAAIAIdO4kBys2WU1gAAAAgBAAAPAAAA&#10;AAAAAAEAIAAAADgAAABkcnMvZG93bnJldi54bWxQSwECFAAUAAAACACHTuJAmKRVDMgBAACVAwAA&#10;DgAAAAAAAAABACAAAAA7AQAAZHJzL2Uyb0RvYy54bWxQSwUGAAAAAAYABgBZAQAAdQUAAAAA&#10;">
                <v:fill on="f" focussize="0,0"/>
                <v:stroke weight="6pt" color="#FF0000" linestyle="thickThin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righ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leftChars="0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关于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eastAsia="zh-CN"/>
        </w:rPr>
        <w:t>补充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申报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重庆市消费新业态新模式新场景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试点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项目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的通知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仿宋_GBK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各镇人民政府、街道办事处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，有关单位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有关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企业：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根据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《重庆市商务委员会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关于补充申报重庆市消费新业态新模式新场景试点项目的通知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》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（渝商务〔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2026〕</w:t>
      </w:r>
      <w:r>
        <w:rPr>
          <w:rFonts w:hint="eastAsia" w:ascii="Times New Roman" w:hAnsi="Times New Roman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94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号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）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工作安排，现正开展重庆市消费新业态新模式新场景</w:t>
      </w:r>
      <w:r>
        <w:rPr>
          <w:rFonts w:hint="eastAsia" w:ascii="Times New Roman" w:hAnsi="Times New Roman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试点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项目</w:t>
      </w:r>
      <w:r>
        <w:rPr>
          <w:rFonts w:hint="eastAsia" w:ascii="Times New Roman" w:hAnsi="Times New Roman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补充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申报工作，按照企业自愿申报的原则，请各街镇、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有关单位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指导本辖区</w:t>
      </w:r>
      <w:r>
        <w:rPr>
          <w:rFonts w:hint="eastAsia" w:ascii="Times New Roman" w:hAnsi="Times New Roman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内在4月10日前申请纳入市级储备项目库的市场主体通过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重庆市商务委员会专项资金管理平台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”在线进行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申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报</w:t>
      </w:r>
      <w:r>
        <w:rPr>
          <w:rFonts w:hint="eastAsia" w:ascii="Times New Roman" w:hAnsi="Times New Roman" w:cs="Times New Roman"/>
          <w:b w:val="0"/>
          <w:bCs w:val="0"/>
          <w:color w:val="00000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并于</w:t>
      </w:r>
      <w:r>
        <w:rPr>
          <w:rFonts w:hint="eastAsia" w:ascii="Times New Roman" w:hAnsi="Times New Roman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4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Times New Roman" w:hAnsi="Times New Roman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24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日</w:t>
      </w:r>
      <w:r>
        <w:rPr>
          <w:rFonts w:hint="eastAsia" w:ascii="Times New Roman" w:hAnsi="Times New Roman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中午12：00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前将纸质申报资料（一式</w:t>
      </w:r>
      <w:r>
        <w:rPr>
          <w:rFonts w:hint="eastAsia" w:ascii="Times New Roman" w:hAnsi="Times New Roman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六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份）报送至区商务委产业规划科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。</w:t>
      </w:r>
      <w:bookmarkStart w:id="2" w:name="_GoBack"/>
      <w:bookmarkEnd w:id="2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 w:bidi="ar-SA"/>
        </w:rPr>
        <w:t>附件：</w:t>
      </w:r>
      <w:bookmarkStart w:id="1" w:name="OLE_LINK2"/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重庆市商务委员会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关于补充申报重庆市消费新业态新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 w:firstLine="1600" w:firstLineChars="50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模式新场景试点项目的通知（渝商务〔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2026〕</w:t>
      </w:r>
      <w:r>
        <w:rPr>
          <w:rFonts w:hint="eastAsia" w:ascii="Times New Roman" w:hAnsi="Times New Roman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94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号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）</w:t>
      </w:r>
    </w:p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color w:val="auto"/>
          <w:sz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4800" w:firstLineChars="1500"/>
        <w:jc w:val="both"/>
        <w:textAlignment w:val="auto"/>
        <w:outlineLvl w:val="9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重庆市沙坪坝区商务委员会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日</w:t>
      </w:r>
      <w:bookmarkEnd w:id="0"/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（联系人：吴红兰；联系方式：65632010）</w:t>
      </w:r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0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176IwHQIAACkEAAAOAAAAZHJz&#10;L2Uyb0RvYy54bWytU82O0zAQviPxDpbvNGkrVl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+mr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PXvojA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1E6EF8"/>
    <w:rsid w:val="00A071FC"/>
    <w:rsid w:val="0227311A"/>
    <w:rsid w:val="03ED6652"/>
    <w:rsid w:val="07205447"/>
    <w:rsid w:val="073C2EB4"/>
    <w:rsid w:val="09D75426"/>
    <w:rsid w:val="0CD8398F"/>
    <w:rsid w:val="0EE7610B"/>
    <w:rsid w:val="10CA3FFA"/>
    <w:rsid w:val="10F532DD"/>
    <w:rsid w:val="112F50B3"/>
    <w:rsid w:val="13974376"/>
    <w:rsid w:val="14BB7BB5"/>
    <w:rsid w:val="14F931F7"/>
    <w:rsid w:val="15BD1974"/>
    <w:rsid w:val="164A2DB1"/>
    <w:rsid w:val="17AC7EF2"/>
    <w:rsid w:val="17B909DE"/>
    <w:rsid w:val="18754787"/>
    <w:rsid w:val="191506B4"/>
    <w:rsid w:val="1D392227"/>
    <w:rsid w:val="1D3C11F1"/>
    <w:rsid w:val="1E430BF2"/>
    <w:rsid w:val="208440BD"/>
    <w:rsid w:val="21CC1298"/>
    <w:rsid w:val="251E6EF8"/>
    <w:rsid w:val="263F5BCC"/>
    <w:rsid w:val="2EB52BED"/>
    <w:rsid w:val="31735658"/>
    <w:rsid w:val="33523C44"/>
    <w:rsid w:val="34CF5F34"/>
    <w:rsid w:val="37601B11"/>
    <w:rsid w:val="37CA23C1"/>
    <w:rsid w:val="39616936"/>
    <w:rsid w:val="3F4563B2"/>
    <w:rsid w:val="40230C5F"/>
    <w:rsid w:val="41067DC3"/>
    <w:rsid w:val="44937BC0"/>
    <w:rsid w:val="46027DDC"/>
    <w:rsid w:val="46C74FA1"/>
    <w:rsid w:val="478C4FF2"/>
    <w:rsid w:val="47A04ACD"/>
    <w:rsid w:val="48A44A58"/>
    <w:rsid w:val="48D15AF5"/>
    <w:rsid w:val="499C5D36"/>
    <w:rsid w:val="4A646E73"/>
    <w:rsid w:val="4B5005B9"/>
    <w:rsid w:val="4C227191"/>
    <w:rsid w:val="4CC56A07"/>
    <w:rsid w:val="4E4F3F85"/>
    <w:rsid w:val="4F513D18"/>
    <w:rsid w:val="54883D71"/>
    <w:rsid w:val="557D6BB4"/>
    <w:rsid w:val="574E1B26"/>
    <w:rsid w:val="5A7476F4"/>
    <w:rsid w:val="5AE32730"/>
    <w:rsid w:val="60DC19E8"/>
    <w:rsid w:val="62401B23"/>
    <w:rsid w:val="62DF26A5"/>
    <w:rsid w:val="64990483"/>
    <w:rsid w:val="65AF493B"/>
    <w:rsid w:val="66417024"/>
    <w:rsid w:val="668138C4"/>
    <w:rsid w:val="670047E9"/>
    <w:rsid w:val="67F32872"/>
    <w:rsid w:val="685E3EBD"/>
    <w:rsid w:val="691C1682"/>
    <w:rsid w:val="695138EE"/>
    <w:rsid w:val="6C0B610A"/>
    <w:rsid w:val="6D3E42BD"/>
    <w:rsid w:val="6E465CCB"/>
    <w:rsid w:val="6ED23D05"/>
    <w:rsid w:val="6EFD5AB2"/>
    <w:rsid w:val="70BA0EE5"/>
    <w:rsid w:val="71170A83"/>
    <w:rsid w:val="71AD1A11"/>
    <w:rsid w:val="724F36B7"/>
    <w:rsid w:val="73E131C5"/>
    <w:rsid w:val="7420269F"/>
    <w:rsid w:val="74275AAB"/>
    <w:rsid w:val="753C0871"/>
    <w:rsid w:val="765B3F2D"/>
    <w:rsid w:val="787D1968"/>
    <w:rsid w:val="7A7E62E1"/>
    <w:rsid w:val="7B0E3521"/>
    <w:rsid w:val="7B5E1E59"/>
    <w:rsid w:val="7D6F5255"/>
    <w:rsid w:val="7E5F4093"/>
    <w:rsid w:val="7E6E5DEF"/>
    <w:rsid w:val="7E7F4735"/>
    <w:rsid w:val="7F746F38"/>
    <w:rsid w:val="9B7F9104"/>
    <w:rsid w:val="EF2E8E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方正仿宋_GBK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asci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szCs w:val="32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Salutation"/>
    <w:basedOn w:val="1"/>
    <w:next w:val="1"/>
    <w:qFormat/>
    <w:uiPriority w:val="0"/>
    <w:rPr>
      <w:rFonts w:ascii="Calibri" w:hAnsi="Calibri" w:eastAsia="宋体" w:cs="Times New Roman"/>
      <w:szCs w:val="24"/>
      <w:lang w:bidi="ar-SA"/>
    </w:rPr>
  </w:style>
  <w:style w:type="paragraph" w:styleId="6">
    <w:name w:val="Body Text"/>
    <w:basedOn w:val="1"/>
    <w:next w:val="7"/>
    <w:qFormat/>
    <w:uiPriority w:val="0"/>
    <w:pPr>
      <w:ind w:left="100" w:leftChars="100" w:right="100" w:rightChars="100"/>
    </w:pPr>
  </w:style>
  <w:style w:type="paragraph" w:styleId="7">
    <w:name w:val="index 7"/>
    <w:basedOn w:val="1"/>
    <w:next w:val="1"/>
    <w:qFormat/>
    <w:uiPriority w:val="0"/>
    <w:pPr>
      <w:ind w:left="252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before="0" w:after="0"/>
      <w:jc w:val="left"/>
    </w:pPr>
    <w:rPr>
      <w:rFonts w:ascii="方正仿宋_GBK" w:eastAsia="方正仿宋_GBK"/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2">
    <w:name w:val="page number"/>
    <w:basedOn w:val="11"/>
    <w:qFormat/>
    <w:uiPriority w:val="0"/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4">
    <w:name w:val="索引 51"/>
    <w:basedOn w:val="1"/>
    <w:next w:val="1"/>
    <w:qFormat/>
    <w:uiPriority w:val="0"/>
    <w:pPr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239</Words>
  <Characters>273</Characters>
  <Lines>0</Lines>
  <Paragraphs>0</Paragraphs>
  <TotalTime>3</TotalTime>
  <ScaleCrop>false</ScaleCrop>
  <LinksUpToDate>false</LinksUpToDate>
  <CharactersWithSpaces>326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2024-02-22T02:13:00Z</dcterms:created>
  <dc:creator>Administrator</dc:creator>
  <cp:lastModifiedBy>user</cp:lastModifiedBy>
  <cp:lastPrinted>2025-09-02T03:18:00Z</cp:lastPrinted>
  <dcterms:modified xsi:type="dcterms:W3CDTF">2026-04-21T09:12:00Z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KSOTemplateDocerSaveRecord">
    <vt:lpwstr>eyJoZGlkIjoiMzgwZWUyOGVmMmJjYjg1ODI1ZDY0YmY1MWU3YzJhZGUiLCJ1c2VySWQiOiI0MDcwNzA0MTQifQ==</vt:lpwstr>
  </property>
  <property fmtid="{D5CDD505-2E9C-101B-9397-08002B2CF9AE}" pid="4" name="ICV">
    <vt:lpwstr>C576804F701642BEAD1624EAA7C45262_12</vt:lpwstr>
  </property>
</Properties>
</file>