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73" w:rsidRDefault="005E238E" w:rsidP="003759FE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关于下达2022年市</w:t>
      </w:r>
      <w:r w:rsidR="003759FE">
        <w:rPr>
          <w:rFonts w:ascii="方正小标宋_GBK" w:eastAsia="方正小标宋_GBK" w:hint="eastAsia"/>
          <w:sz w:val="44"/>
          <w:szCs w:val="44"/>
        </w:rPr>
        <w:t>财政衔接推进乡村振兴补助资金预算的通知</w:t>
      </w:r>
    </w:p>
    <w:p w:rsidR="003759FE" w:rsidRDefault="003759FE" w:rsidP="005D79C6">
      <w:pPr>
        <w:rPr>
          <w:rFonts w:ascii="方正仿宋_GBK" w:eastAsia="方正仿宋_GBK" w:hint="eastAsia"/>
          <w:sz w:val="30"/>
          <w:szCs w:val="30"/>
        </w:rPr>
      </w:pPr>
    </w:p>
    <w:p w:rsidR="005D79C6" w:rsidRDefault="005D79C6" w:rsidP="005D79C6">
      <w:pPr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区农业农村委：</w:t>
      </w:r>
    </w:p>
    <w:p w:rsidR="005D79C6" w:rsidRDefault="005D79C6" w:rsidP="00585180">
      <w:pPr>
        <w:ind w:firstLine="588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根据重庆市财政局《关于下达市财政衔接推进乡村振兴补助资金预算的通知》（</w:t>
      </w:r>
      <w:proofErr w:type="gramStart"/>
      <w:r>
        <w:rPr>
          <w:rFonts w:ascii="方正仿宋_GBK" w:eastAsia="方正仿宋_GBK" w:hint="eastAsia"/>
          <w:sz w:val="30"/>
          <w:szCs w:val="30"/>
        </w:rPr>
        <w:t>渝财农</w:t>
      </w:r>
      <w:proofErr w:type="gramEnd"/>
      <w:r w:rsidR="00585180">
        <w:rPr>
          <w:rFonts w:ascii="方正仿宋_GBK" w:eastAsia="方正仿宋_GBK" w:hint="eastAsia"/>
          <w:sz w:val="30"/>
          <w:szCs w:val="30"/>
        </w:rPr>
        <w:t>〔</w:t>
      </w:r>
      <w:r>
        <w:rPr>
          <w:rFonts w:ascii="方正仿宋_GBK" w:eastAsia="方正仿宋_GBK" w:hint="eastAsia"/>
          <w:sz w:val="30"/>
          <w:szCs w:val="30"/>
        </w:rPr>
        <w:t>2022</w:t>
      </w:r>
      <w:r w:rsidR="00585180">
        <w:rPr>
          <w:rFonts w:ascii="方正仿宋_GBK" w:eastAsia="方正仿宋_GBK" w:hint="eastAsia"/>
          <w:sz w:val="30"/>
          <w:szCs w:val="30"/>
        </w:rPr>
        <w:t>〕</w:t>
      </w:r>
      <w:r>
        <w:rPr>
          <w:rFonts w:ascii="方正仿宋_GBK" w:eastAsia="方正仿宋_GBK" w:hint="eastAsia"/>
          <w:sz w:val="30"/>
          <w:szCs w:val="30"/>
        </w:rPr>
        <w:t>1号）要求，本次下达你单位2022年市财政衔接推进乡村振兴补助资金500万元，</w:t>
      </w:r>
      <w:r w:rsidR="00585180">
        <w:rPr>
          <w:rFonts w:ascii="方正仿宋_GBK" w:eastAsia="方正仿宋_GBK" w:hint="eastAsia"/>
          <w:sz w:val="30"/>
          <w:szCs w:val="30"/>
        </w:rPr>
        <w:t>主要用于农业生产发展和扶持村集体经济，</w:t>
      </w:r>
      <w:r>
        <w:rPr>
          <w:rFonts w:ascii="方正仿宋_GBK" w:eastAsia="方正仿宋_GBK" w:hint="eastAsia"/>
          <w:sz w:val="30"/>
          <w:szCs w:val="30"/>
        </w:rPr>
        <w:t>请按相关管理规定执行。</w:t>
      </w:r>
      <w:bookmarkStart w:id="0" w:name="_GoBack"/>
      <w:bookmarkEnd w:id="0"/>
      <w:r>
        <w:rPr>
          <w:rFonts w:ascii="方正仿宋_GBK" w:eastAsia="方正仿宋_GBK" w:hint="eastAsia"/>
          <w:sz w:val="30"/>
          <w:szCs w:val="30"/>
        </w:rPr>
        <w:t>请你单位加强资金管理，及时完成项目分配，强化绩效管理，提高资金使用效益。年终列支功能分类科目“21305巩固</w:t>
      </w:r>
      <w:r w:rsidR="00585180">
        <w:rPr>
          <w:rFonts w:ascii="方正仿宋_GBK" w:eastAsia="方正仿宋_GBK" w:hint="eastAsia"/>
          <w:sz w:val="30"/>
          <w:szCs w:val="30"/>
        </w:rPr>
        <w:t>脱贫衔接乡村振兴</w:t>
      </w:r>
      <w:r>
        <w:rPr>
          <w:rFonts w:ascii="方正仿宋_GBK" w:eastAsia="方正仿宋_GBK" w:hint="eastAsia"/>
          <w:sz w:val="30"/>
          <w:szCs w:val="30"/>
        </w:rPr>
        <w:t>”</w:t>
      </w:r>
      <w:r w:rsidR="00585180">
        <w:rPr>
          <w:rFonts w:ascii="方正仿宋_GBK" w:eastAsia="方正仿宋_GBK" w:hint="eastAsia"/>
          <w:sz w:val="30"/>
          <w:szCs w:val="30"/>
        </w:rPr>
        <w:t>，按支出内容列报经济分类科目。</w:t>
      </w:r>
    </w:p>
    <w:p w:rsidR="00585180" w:rsidRDefault="00585180" w:rsidP="00585180">
      <w:pPr>
        <w:ind w:firstLine="588"/>
        <w:rPr>
          <w:rFonts w:ascii="方正仿宋_GBK" w:eastAsia="方正仿宋_GBK" w:hint="eastAsia"/>
          <w:sz w:val="30"/>
          <w:szCs w:val="30"/>
        </w:rPr>
      </w:pPr>
    </w:p>
    <w:p w:rsidR="00585180" w:rsidRDefault="00585180" w:rsidP="00585180">
      <w:pPr>
        <w:ind w:firstLine="588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部门联系电话：65368372</w:t>
      </w:r>
    </w:p>
    <w:p w:rsidR="00585180" w:rsidRDefault="00585180" w:rsidP="00585180">
      <w:pPr>
        <w:ind w:firstLine="588"/>
        <w:rPr>
          <w:rFonts w:ascii="方正仿宋_GBK" w:eastAsia="方正仿宋_GBK" w:hint="eastAsia"/>
          <w:sz w:val="30"/>
          <w:szCs w:val="30"/>
        </w:rPr>
      </w:pPr>
    </w:p>
    <w:p w:rsidR="00585180" w:rsidRDefault="00585180" w:rsidP="00585180">
      <w:pPr>
        <w:ind w:firstLine="588"/>
        <w:rPr>
          <w:rFonts w:ascii="方正仿宋_GBK" w:eastAsia="方正仿宋_GBK" w:hint="eastAsia"/>
          <w:sz w:val="30"/>
          <w:szCs w:val="30"/>
        </w:rPr>
      </w:pPr>
    </w:p>
    <w:p w:rsidR="00585180" w:rsidRDefault="00585180" w:rsidP="00585180">
      <w:pPr>
        <w:ind w:firstLineChars="1796" w:firstLine="5388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沙坪坝区财政局</w:t>
      </w:r>
    </w:p>
    <w:p w:rsidR="00585180" w:rsidRPr="00585180" w:rsidRDefault="00585180" w:rsidP="00585180">
      <w:pPr>
        <w:ind w:firstLineChars="1796" w:firstLine="5388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2022年1月27日</w:t>
      </w:r>
    </w:p>
    <w:sectPr w:rsidR="00585180" w:rsidRPr="0058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6F"/>
    <w:rsid w:val="0004350D"/>
    <w:rsid w:val="000C526F"/>
    <w:rsid w:val="002C710F"/>
    <w:rsid w:val="003759FE"/>
    <w:rsid w:val="00440363"/>
    <w:rsid w:val="00585180"/>
    <w:rsid w:val="005C3B45"/>
    <w:rsid w:val="005D79C6"/>
    <w:rsid w:val="005E238E"/>
    <w:rsid w:val="008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2022-01-27T03:13:00Z</dcterms:created>
  <dcterms:modified xsi:type="dcterms:W3CDTF">2022-01-27T03:28:00Z</dcterms:modified>
</cp:coreProperties>
</file>